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莆田哲理中学义务教育教改项目</w:t>
      </w:r>
      <w:r>
        <w:rPr>
          <w:rFonts w:hint="eastAsia"/>
          <w:sz w:val="36"/>
          <w:szCs w:val="36"/>
          <w:lang w:eastAsia="zh-CN"/>
        </w:rPr>
        <w:t>实施领导小组</w:t>
      </w:r>
    </w:p>
    <w:p>
      <w:pPr>
        <w:ind w:firstLine="602" w:firstLineChars="200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组长：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陈培基：主持福建省义务教育教改项目实施的全面工作</w:t>
      </w:r>
    </w:p>
    <w:p>
      <w:pPr>
        <w:ind w:firstLine="602" w:firstLineChars="200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副组长：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许国平</w:t>
      </w:r>
      <w:r>
        <w:rPr>
          <w:rFonts w:hint="eastAsia"/>
          <w:sz w:val="36"/>
          <w:szCs w:val="36"/>
          <w:lang w:val="en-US"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>负责学科教学改革实践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蔡建洪：负责育人模式改革实践</w:t>
      </w:r>
    </w:p>
    <w:p>
      <w:pPr>
        <w:ind w:firstLine="602" w:firstLineChars="200"/>
        <w:rPr>
          <w:rFonts w:hint="eastAsia"/>
          <w:b/>
          <w:bCs/>
          <w:color w:val="auto"/>
          <w:sz w:val="30"/>
          <w:szCs w:val="30"/>
          <w:lang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学科教学改革实践项目</w:t>
      </w:r>
      <w:r>
        <w:rPr>
          <w:rFonts w:hint="eastAsia"/>
          <w:b/>
          <w:bCs/>
          <w:color w:val="auto"/>
          <w:sz w:val="30"/>
          <w:szCs w:val="30"/>
          <w:lang w:eastAsia="zh-CN"/>
        </w:rPr>
        <w:t>成员：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祁义生：负责学生核心素养培养方案设计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zh-CN"/>
        </w:rPr>
        <w:t>董立群：</w:t>
      </w:r>
      <w:r>
        <w:rPr>
          <w:rFonts w:hint="eastAsia"/>
          <w:sz w:val="30"/>
          <w:szCs w:val="30"/>
          <w:lang w:eastAsia="zh-CN"/>
        </w:rPr>
        <w:t>负责学科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zh-CN"/>
        </w:rPr>
        <w:t>课堂教学实践改革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孙 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：负责信息技术与学科教学深度融合实践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欧阳銮容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：负责义务教育质量监测数据，优化学科教学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何清松：负责校本作业改革实践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育人模式改革实践项目成员：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陈鑫：负责提升德育工作机制、正面教育心理健康班会课实施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林志峰：负责家长培训班工作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张剑峰：书香育人环境建设</w:t>
      </w:r>
      <w:bookmarkStart w:id="0" w:name="_GoBack"/>
      <w:bookmarkEnd w:id="0"/>
    </w:p>
    <w:p>
      <w:pPr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柯强强：社团育人建设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Y2VkY2JkMWVkNTMyNzY3ZDFkZTU0NTBlNjdmY2UifQ=="/>
  </w:docVars>
  <w:rsids>
    <w:rsidRoot w:val="00000000"/>
    <w:rsid w:val="0B381EF4"/>
    <w:rsid w:val="2F2D353E"/>
    <w:rsid w:val="37E247AD"/>
    <w:rsid w:val="43B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184</Characters>
  <Lines>0</Lines>
  <Paragraphs>0</Paragraphs>
  <TotalTime>8</TotalTime>
  <ScaleCrop>false</ScaleCrop>
  <LinksUpToDate>false</LinksUpToDate>
  <CharactersWithSpaces>185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2022-11-08T10:41:00Z</dcterms:created>
  <dc:creator>gh</dc:creator>
  <cp:lastModifiedBy>陈</cp:lastModifiedBy>
  <dcterms:modified xsi:type="dcterms:W3CDTF">2022-11-08T11:13:21Z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34BCDB654288420FB4AB0291880BF4AB</vt:lpwstr>
  </property>
</Properties>
</file>